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CF943">
      <w:pPr>
        <w:ind w:firstLine="567"/>
        <w:rPr>
          <w:rFonts w:ascii="Times New Roman" w:hAnsi="Times New Roman"/>
          <w:b/>
          <w:bCs/>
          <w:sz w:val="28"/>
          <w:szCs w:val="28"/>
        </w:rPr>
      </w:pPr>
      <w:r>
        <w:rPr>
          <w:rFonts w:ascii="Times New Roman" w:hAnsi="Times New Roman"/>
          <w:b/>
          <w:bCs/>
          <w:sz w:val="28"/>
          <w:szCs w:val="28"/>
        </w:rPr>
        <w:t>Публичный доклад за 202</w:t>
      </w:r>
      <w:r>
        <w:rPr>
          <w:rFonts w:hint="default" w:ascii="Times New Roman" w:hAnsi="Times New Roman"/>
          <w:b/>
          <w:bCs/>
          <w:sz w:val="28"/>
          <w:szCs w:val="28"/>
          <w:lang w:val="ru-RU"/>
        </w:rPr>
        <w:t>5</w:t>
      </w:r>
      <w:r>
        <w:rPr>
          <w:rFonts w:ascii="Times New Roman" w:hAnsi="Times New Roman"/>
          <w:b/>
          <w:bCs/>
          <w:sz w:val="28"/>
          <w:szCs w:val="28"/>
        </w:rPr>
        <w:t xml:space="preserve"> год первичной профсоюзной организации </w:t>
      </w:r>
      <w:bookmarkStart w:id="0" w:name="_Hlk104836080"/>
      <w:r>
        <w:rPr>
          <w:rFonts w:ascii="Times New Roman" w:hAnsi="Times New Roman"/>
          <w:b/>
          <w:bCs/>
          <w:sz w:val="28"/>
          <w:szCs w:val="28"/>
        </w:rPr>
        <w:t>МБОУ «Кугунурская СОШ» Балтасинского муниципального района РТ»</w:t>
      </w:r>
    </w:p>
    <w:bookmarkEnd w:id="0"/>
    <w:p w14:paraId="190F9FB4">
      <w:pPr>
        <w:ind w:firstLine="709"/>
        <w:jc w:val="both"/>
        <w:rPr>
          <w:rFonts w:ascii="Times New Roman" w:hAnsi="Times New Roman" w:eastAsia="Times New Roman"/>
          <w:sz w:val="28"/>
          <w:szCs w:val="28"/>
          <w:lang w:eastAsia="ru-RU"/>
        </w:rPr>
      </w:pPr>
    </w:p>
    <w:p w14:paraId="48F07B1F">
      <w:pPr>
        <w:ind w:firstLine="709"/>
        <w:jc w:val="both"/>
        <w:rPr>
          <w:rFonts w:ascii="Times New Roman" w:hAnsi="Times New Roman"/>
          <w:sz w:val="28"/>
          <w:szCs w:val="28"/>
        </w:rPr>
      </w:pPr>
      <w:r>
        <w:rPr>
          <w:rFonts w:ascii="Times New Roman" w:hAnsi="Times New Roman"/>
          <w:sz w:val="28"/>
          <w:szCs w:val="28"/>
        </w:rPr>
        <w:t>Наша первичная профсоюзная организация является структурным звеном Общероссийского Профсоюза образования.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w:t>
      </w:r>
    </w:p>
    <w:p w14:paraId="799143A8">
      <w:pPr>
        <w:ind w:firstLine="709"/>
        <w:jc w:val="both"/>
        <w:rPr>
          <w:rFonts w:ascii="Times New Roman" w:hAnsi="Times New Roman"/>
          <w:sz w:val="28"/>
          <w:szCs w:val="28"/>
        </w:rPr>
      </w:pPr>
      <w:r>
        <w:rPr>
          <w:rFonts w:ascii="Times New Roman" w:hAnsi="Times New Roman"/>
          <w:bCs/>
          <w:sz w:val="28"/>
          <w:szCs w:val="28"/>
        </w:rPr>
        <w:t>На 1 декабря 202</w:t>
      </w:r>
      <w:r>
        <w:rPr>
          <w:rFonts w:hint="default" w:ascii="Times New Roman" w:hAnsi="Times New Roman"/>
          <w:bCs/>
          <w:sz w:val="28"/>
          <w:szCs w:val="28"/>
          <w:lang w:val="ru-RU"/>
        </w:rPr>
        <w:t>5</w:t>
      </w:r>
      <w:r>
        <w:rPr>
          <w:rFonts w:ascii="Times New Roman" w:hAnsi="Times New Roman"/>
          <w:bCs/>
          <w:sz w:val="28"/>
          <w:szCs w:val="28"/>
        </w:rPr>
        <w:t xml:space="preserve"> года</w:t>
      </w:r>
      <w:r>
        <w:rPr>
          <w:rFonts w:ascii="Times New Roman" w:hAnsi="Times New Roman"/>
          <w:sz w:val="28"/>
          <w:szCs w:val="28"/>
        </w:rPr>
        <w:t xml:space="preserve"> в нашей первичной профсоюзной организации на учёте состоит 39 человек, что составляет 100% от общего количества работающих в учреждении.</w:t>
      </w:r>
    </w:p>
    <w:p w14:paraId="75EE0CC1">
      <w:pPr>
        <w:ind w:firstLine="567"/>
        <w:jc w:val="both"/>
        <w:rPr>
          <w:rFonts w:ascii="Times New Roman" w:hAnsi="Times New Roman"/>
          <w:sz w:val="28"/>
          <w:szCs w:val="28"/>
        </w:rPr>
      </w:pPr>
      <w:r>
        <w:rPr>
          <w:rFonts w:ascii="Times New Roman" w:hAnsi="Times New Roman"/>
          <w:sz w:val="28"/>
          <w:szCs w:val="28"/>
        </w:rPr>
        <w:t>Педагогических работников –24 чел.</w:t>
      </w:r>
    </w:p>
    <w:p w14:paraId="44365118">
      <w:pPr>
        <w:ind w:firstLine="567"/>
        <w:jc w:val="both"/>
        <w:rPr>
          <w:rFonts w:ascii="Times New Roman" w:hAnsi="Times New Roman"/>
          <w:sz w:val="28"/>
          <w:szCs w:val="28"/>
        </w:rPr>
      </w:pPr>
      <w:r>
        <w:rPr>
          <w:rFonts w:ascii="Times New Roman" w:hAnsi="Times New Roman"/>
          <w:sz w:val="28"/>
          <w:szCs w:val="28"/>
        </w:rPr>
        <w:t>Главным фактором членства в профсоюзе является совместная работа профсоюзной организации и администрации школы по защите социально-трудовых и профессиональных интересов членов Общероссийского Профсоюза образования и науки РФ.</w:t>
      </w:r>
    </w:p>
    <w:p w14:paraId="705761F1">
      <w:pPr>
        <w:ind w:firstLine="709"/>
        <w:jc w:val="both"/>
        <w:rPr>
          <w:rFonts w:ascii="Times New Roman" w:hAnsi="Times New Roman"/>
          <w:sz w:val="28"/>
          <w:szCs w:val="28"/>
        </w:rPr>
      </w:pPr>
      <w:r>
        <w:rPr>
          <w:rFonts w:ascii="Times New Roman" w:hAnsi="Times New Roman"/>
          <w:sz w:val="28"/>
          <w:szCs w:val="28"/>
        </w:rPr>
        <w:t>Профком</w:t>
      </w:r>
      <w:r>
        <w:t xml:space="preserve"> </w:t>
      </w:r>
      <w:r>
        <w:rPr>
          <w:rFonts w:ascii="Times New Roman" w:hAnsi="Times New Roman"/>
          <w:sz w:val="28"/>
          <w:szCs w:val="28"/>
        </w:rPr>
        <w:t>МБОУ «Кугунурская СОШ» Балтасинского муниципального района РТ» проводит работу по сохранению профсоюзного членства и вовлечению в профсоюз новых членов.</w:t>
      </w:r>
    </w:p>
    <w:p w14:paraId="58FE1D1B">
      <w:pPr>
        <w:ind w:firstLine="709"/>
        <w:jc w:val="both"/>
        <w:rPr>
          <w:rFonts w:ascii="Times New Roman" w:hAnsi="Times New Roman"/>
          <w:sz w:val="28"/>
          <w:szCs w:val="28"/>
        </w:rPr>
      </w:pPr>
      <w:r>
        <w:rPr>
          <w:rFonts w:ascii="Times New Roman" w:hAnsi="Times New Roman"/>
          <w:sz w:val="28"/>
          <w:szCs w:val="28"/>
        </w:rPr>
        <w:t>Основным инструментом социального партнерства между ППО, администрацией и работниками образовательного учреждения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 трудовых отношений работников МБОУ «Кугунурская СОШ» Балтасинского муниципального района РТ»</w:t>
      </w:r>
      <w:r>
        <w:rPr>
          <w:rFonts w:ascii="Times New Roman" w:hAnsi="Times New Roman"/>
          <w:color w:val="FF0000"/>
          <w:sz w:val="28"/>
          <w:szCs w:val="28"/>
        </w:rPr>
        <w:t>.</w:t>
      </w:r>
    </w:p>
    <w:p w14:paraId="05A23CAE">
      <w:pPr>
        <w:ind w:firstLine="709"/>
        <w:jc w:val="both"/>
        <w:rPr>
          <w:rFonts w:ascii="Times New Roman" w:hAnsi="Times New Roman"/>
          <w:sz w:val="28"/>
          <w:szCs w:val="28"/>
        </w:rPr>
      </w:pPr>
      <w:r>
        <w:rPr>
          <w:rFonts w:ascii="Times New Roman" w:hAnsi="Times New Roman"/>
          <w:sz w:val="28"/>
          <w:szCs w:val="28"/>
        </w:rPr>
        <w:t>В нашем профсоюзном комитете работает 3 человека. Вся работа профсоюзного комитета проводится в тесном сотрудничестве с администрацией образовательного учреждения, так как взаимопонимание и взаимоподдержка определяет стиль новых современных взаимоотношений партнёрства между руководителем и профсоюзным активом.</w:t>
      </w:r>
    </w:p>
    <w:p w14:paraId="0E739C57">
      <w:pPr>
        <w:ind w:firstLine="567"/>
        <w:jc w:val="both"/>
        <w:rPr>
          <w:rFonts w:ascii="Times New Roman" w:hAnsi="Times New Roman"/>
          <w:sz w:val="28"/>
          <w:szCs w:val="28"/>
        </w:rPr>
      </w:pPr>
      <w:r>
        <w:rPr>
          <w:rFonts w:ascii="Times New Roman" w:hAnsi="Times New Roman"/>
          <w:sz w:val="28"/>
          <w:szCs w:val="28"/>
        </w:rPr>
        <w:t>В 202</w:t>
      </w:r>
      <w:r>
        <w:rPr>
          <w:rFonts w:hint="default" w:ascii="Times New Roman" w:hAnsi="Times New Roman"/>
          <w:sz w:val="28"/>
          <w:szCs w:val="28"/>
          <w:lang w:val="ru-RU"/>
        </w:rPr>
        <w:t>5</w:t>
      </w:r>
      <w:r>
        <w:rPr>
          <w:rFonts w:ascii="Times New Roman" w:hAnsi="Times New Roman"/>
          <w:sz w:val="28"/>
          <w:szCs w:val="28"/>
        </w:rPr>
        <w:t xml:space="preserve"> году активно внедряется проект «Цифровой Профсоюз», на данный момент по</w:t>
      </w:r>
      <w:r>
        <w:t xml:space="preserve"> </w:t>
      </w:r>
      <w:r>
        <w:rPr>
          <w:rFonts w:ascii="Times New Roman" w:hAnsi="Times New Roman"/>
          <w:sz w:val="28"/>
          <w:szCs w:val="28"/>
        </w:rPr>
        <w:t xml:space="preserve">профсоюзной организации МБОУ «Кугунурская СОШ» Балтасинского муниципального района РТ» зарегистрировано в программе </w:t>
      </w:r>
      <w:r>
        <w:rPr>
          <w:rFonts w:ascii="Times New Roman" w:hAnsi="Times New Roman"/>
          <w:sz w:val="28"/>
          <w:szCs w:val="28"/>
          <w:lang w:val="en-US"/>
        </w:rPr>
        <w:t>Profcards</w:t>
      </w:r>
      <w:r>
        <w:rPr>
          <w:rFonts w:ascii="Times New Roman" w:hAnsi="Times New Roman"/>
          <w:sz w:val="28"/>
          <w:szCs w:val="28"/>
        </w:rPr>
        <w:t xml:space="preserve"> 39 членов профсоюза.</w:t>
      </w:r>
    </w:p>
    <w:p w14:paraId="60724A0F">
      <w:pPr>
        <w:jc w:val="both"/>
        <w:rPr>
          <w:rFonts w:ascii="Times New Roman" w:hAnsi="Times New Roman"/>
          <w:sz w:val="28"/>
          <w:szCs w:val="28"/>
        </w:rPr>
      </w:pPr>
      <w:r>
        <w:rPr>
          <w:rFonts w:ascii="Times New Roman" w:hAnsi="Times New Roman"/>
          <w:sz w:val="28"/>
          <w:szCs w:val="28"/>
        </w:rPr>
        <w:t xml:space="preserve">     Производилась приемка и регистрация документов (заявлений о вступлении</w:t>
      </w:r>
    </w:p>
    <w:p w14:paraId="25C6DEFB">
      <w:pPr>
        <w:jc w:val="both"/>
        <w:rPr>
          <w:rFonts w:ascii="Times New Roman" w:hAnsi="Times New Roman"/>
          <w:sz w:val="28"/>
          <w:szCs w:val="28"/>
        </w:rPr>
      </w:pPr>
      <w:r>
        <w:rPr>
          <w:rFonts w:ascii="Times New Roman" w:hAnsi="Times New Roman"/>
          <w:sz w:val="28"/>
          <w:szCs w:val="28"/>
        </w:rPr>
        <w:t>в профсоюзную организацию МБОУ «Балтасинская СОШ» Балтасинского муниципального района РТ»).</w:t>
      </w:r>
    </w:p>
    <w:p w14:paraId="3396A26D">
      <w:pPr>
        <w:jc w:val="both"/>
        <w:rPr>
          <w:rFonts w:ascii="Times New Roman" w:hAnsi="Times New Roman"/>
          <w:sz w:val="28"/>
          <w:szCs w:val="28"/>
        </w:rPr>
      </w:pPr>
      <w:r>
        <w:rPr>
          <w:rFonts w:ascii="Times New Roman" w:hAnsi="Times New Roman"/>
          <w:sz w:val="28"/>
          <w:szCs w:val="28"/>
        </w:rPr>
        <w:t xml:space="preserve">      В декабре каждого года составляется план работы профсоюзной организации на новый календарный год, который утверждался на профсоюзном собрании, а также корректировался с внесёнными по мере поступления предложениями.</w:t>
      </w:r>
    </w:p>
    <w:p w14:paraId="48C8C713">
      <w:pPr>
        <w:ind w:firstLine="709"/>
        <w:jc w:val="both"/>
        <w:rPr>
          <w:rFonts w:ascii="Times New Roman" w:hAnsi="Times New Roman"/>
          <w:sz w:val="28"/>
          <w:szCs w:val="28"/>
        </w:rPr>
      </w:pPr>
      <w:r>
        <w:rPr>
          <w:rFonts w:ascii="Times New Roman" w:hAnsi="Times New Roman"/>
          <w:sz w:val="28"/>
          <w:szCs w:val="28"/>
        </w:rPr>
        <w:t xml:space="preserve">В распоряжении профсоюзного комитета для информирования членов профсоюза и всей общественности используются сайт учреждения </w:t>
      </w:r>
      <w:r>
        <w:fldChar w:fldCharType="begin"/>
      </w:r>
      <w:r>
        <w:instrText xml:space="preserve"> HYPERLINK "https://edu.tatar.ru/" </w:instrText>
      </w:r>
      <w:r>
        <w:fldChar w:fldCharType="separate"/>
      </w:r>
      <w:r>
        <w:rPr>
          <w:rStyle w:val="4"/>
          <w:rFonts w:ascii="Times New Roman" w:hAnsi="Times New Roman"/>
          <w:sz w:val="28"/>
          <w:szCs w:val="28"/>
        </w:rPr>
        <w:t>https://edu.tatar.ru/</w:t>
      </w:r>
      <w:r>
        <w:rPr>
          <w:rStyle w:val="4"/>
          <w:rFonts w:ascii="Times New Roman" w:hAnsi="Times New Roman"/>
          <w:sz w:val="28"/>
          <w:szCs w:val="28"/>
        </w:rPr>
        <w:fldChar w:fldCharType="end"/>
      </w:r>
      <w:r>
        <w:rPr>
          <w:rFonts w:ascii="Times New Roman" w:hAnsi="Times New Roman"/>
          <w:sz w:val="28"/>
          <w:szCs w:val="28"/>
        </w:rPr>
        <w:t xml:space="preserve">     </w:t>
      </w:r>
    </w:p>
    <w:p w14:paraId="3524219F">
      <w:pPr>
        <w:ind w:firstLine="709"/>
        <w:jc w:val="both"/>
        <w:rPr>
          <w:rFonts w:ascii="Times New Roman" w:hAnsi="Times New Roman"/>
          <w:sz w:val="28"/>
          <w:szCs w:val="28"/>
        </w:rPr>
      </w:pPr>
      <w:r>
        <w:rPr>
          <w:rFonts w:ascii="Times New Roman" w:hAnsi="Times New Roman"/>
          <w:sz w:val="28"/>
          <w:szCs w:val="28"/>
        </w:rPr>
        <w:t>В нашем коллективном договоре содержатся меры социальной поддержки работников образовательных организаций.</w:t>
      </w:r>
    </w:p>
    <w:p w14:paraId="206900F5">
      <w:pPr>
        <w:tabs>
          <w:tab w:val="left" w:pos="9800"/>
        </w:tabs>
        <w:ind w:right="140" w:firstLine="567"/>
        <w:jc w:val="both"/>
        <w:rPr>
          <w:rFonts w:ascii="Times New Roman" w:hAnsi="Times New Roman"/>
          <w:sz w:val="28"/>
          <w:szCs w:val="28"/>
        </w:rPr>
      </w:pPr>
      <w:r>
        <w:rPr>
          <w:rFonts w:ascii="Times New Roman" w:hAnsi="Times New Roman"/>
          <w:sz w:val="28"/>
          <w:szCs w:val="28"/>
        </w:rPr>
        <w:t>За отчётный период   работники воспользовались льготами по следующим социальным причинам:</w:t>
      </w:r>
    </w:p>
    <w:p w14:paraId="4B9F2130">
      <w:pPr>
        <w:tabs>
          <w:tab w:val="left" w:pos="9800"/>
        </w:tabs>
        <w:ind w:right="140" w:firstLine="567"/>
        <w:jc w:val="both"/>
        <w:rPr>
          <w:rFonts w:ascii="Times New Roman" w:hAnsi="Times New Roman"/>
          <w:sz w:val="28"/>
          <w:szCs w:val="28"/>
        </w:rPr>
      </w:pPr>
      <w:r>
        <w:rPr>
          <w:rFonts w:ascii="Times New Roman" w:hAnsi="Times New Roman"/>
          <w:sz w:val="28"/>
          <w:szCs w:val="28"/>
        </w:rPr>
        <w:t xml:space="preserve">- «мамин день» за детьми до 16 лет (1 день в месяц) - 11 чел.; </w:t>
      </w:r>
    </w:p>
    <w:p w14:paraId="1567C48D">
      <w:pPr>
        <w:tabs>
          <w:tab w:val="left" w:pos="9800"/>
        </w:tabs>
        <w:ind w:right="140" w:firstLine="567"/>
        <w:jc w:val="both"/>
        <w:rPr>
          <w:rFonts w:ascii="Times New Roman" w:hAnsi="Times New Roman"/>
          <w:sz w:val="28"/>
          <w:szCs w:val="28"/>
        </w:rPr>
      </w:pPr>
      <w:r>
        <w:rPr>
          <w:rFonts w:ascii="Times New Roman" w:hAnsi="Times New Roman"/>
          <w:sz w:val="28"/>
          <w:szCs w:val="28"/>
        </w:rPr>
        <w:t xml:space="preserve">- при бракосочетании детей (1 день) - 2 чел; </w:t>
      </w:r>
    </w:p>
    <w:p w14:paraId="61A79304">
      <w:pPr>
        <w:tabs>
          <w:tab w:val="left" w:pos="9800"/>
        </w:tabs>
        <w:ind w:right="140" w:firstLine="567"/>
        <w:jc w:val="both"/>
        <w:rPr>
          <w:rFonts w:ascii="Times New Roman" w:hAnsi="Times New Roman"/>
          <w:sz w:val="28"/>
          <w:szCs w:val="28"/>
        </w:rPr>
      </w:pPr>
      <w:r>
        <w:rPr>
          <w:rFonts w:ascii="Times New Roman" w:hAnsi="Times New Roman"/>
          <w:sz w:val="28"/>
          <w:szCs w:val="28"/>
        </w:rPr>
        <w:t xml:space="preserve">- работники, имеющие родителей в возрасте 80 лет и старше (один рабочий день в квартал) – 4 чел.; </w:t>
      </w:r>
    </w:p>
    <w:p w14:paraId="1C3D66D9">
      <w:pPr>
        <w:tabs>
          <w:tab w:val="left" w:pos="9800"/>
        </w:tabs>
        <w:ind w:right="140" w:firstLine="567"/>
        <w:jc w:val="both"/>
        <w:rPr>
          <w:rFonts w:ascii="Times New Roman" w:hAnsi="Times New Roman"/>
          <w:sz w:val="28"/>
          <w:szCs w:val="28"/>
        </w:rPr>
      </w:pPr>
      <w:r>
        <w:rPr>
          <w:rFonts w:ascii="Times New Roman" w:hAnsi="Times New Roman"/>
          <w:sz w:val="28"/>
          <w:szCs w:val="28"/>
        </w:rPr>
        <w:t xml:space="preserve">- в случае смерти близких родственников (3 дня) – 0 чел.  </w:t>
      </w:r>
    </w:p>
    <w:p w14:paraId="7FD26C94">
      <w:pPr>
        <w:tabs>
          <w:tab w:val="left" w:pos="1755"/>
        </w:tabs>
        <w:ind w:right="140" w:firstLine="567"/>
        <w:jc w:val="both"/>
        <w:rPr>
          <w:rFonts w:ascii="Times New Roman" w:hAnsi="Times New Roman"/>
          <w:sz w:val="28"/>
          <w:szCs w:val="28"/>
        </w:rPr>
      </w:pPr>
      <w:r>
        <w:rPr>
          <w:rFonts w:ascii="Times New Roman" w:hAnsi="Times New Roman"/>
          <w:sz w:val="28"/>
          <w:szCs w:val="28"/>
        </w:rPr>
        <w:t>В 202</w:t>
      </w:r>
      <w:r>
        <w:rPr>
          <w:rFonts w:hint="default" w:ascii="Times New Roman" w:hAnsi="Times New Roman"/>
          <w:sz w:val="28"/>
          <w:szCs w:val="28"/>
          <w:lang w:val="ru-RU"/>
        </w:rPr>
        <w:t>5</w:t>
      </w:r>
      <w:r>
        <w:rPr>
          <w:rFonts w:ascii="Times New Roman" w:hAnsi="Times New Roman"/>
          <w:sz w:val="28"/>
          <w:szCs w:val="28"/>
        </w:rPr>
        <w:t xml:space="preserve"> году 2</w:t>
      </w:r>
      <w:r>
        <w:rPr>
          <w:rFonts w:hint="default" w:ascii="Times New Roman" w:hAnsi="Times New Roman"/>
          <w:sz w:val="28"/>
          <w:szCs w:val="28"/>
          <w:lang w:val="ru-RU"/>
        </w:rPr>
        <w:t>9</w:t>
      </w:r>
      <w:r>
        <w:rPr>
          <w:rFonts w:ascii="Times New Roman" w:hAnsi="Times New Roman"/>
          <w:sz w:val="28"/>
          <w:szCs w:val="28"/>
        </w:rPr>
        <w:t xml:space="preserve">  работников получили 3 дополнительных оплачиваемых дня за работу в течение года без больничного листа к отпуску.</w:t>
      </w:r>
    </w:p>
    <w:p w14:paraId="089DC78D">
      <w:pPr>
        <w:tabs>
          <w:tab w:val="left" w:pos="9800"/>
        </w:tabs>
        <w:ind w:right="140" w:firstLine="567"/>
        <w:jc w:val="both"/>
        <w:rPr>
          <w:rFonts w:ascii="Times New Roman" w:hAnsi="Times New Roman"/>
          <w:sz w:val="28"/>
          <w:szCs w:val="28"/>
        </w:rPr>
      </w:pPr>
      <w:r>
        <w:rPr>
          <w:rFonts w:ascii="Times New Roman" w:hAnsi="Times New Roman"/>
          <w:sz w:val="28"/>
          <w:szCs w:val="28"/>
        </w:rPr>
        <w:t>5 работника, занятых на работах с вредными условиями труда – 4 дня к отпуску.</w:t>
      </w:r>
    </w:p>
    <w:p w14:paraId="20278ADF">
      <w:pPr>
        <w:ind w:firstLine="709"/>
        <w:jc w:val="both"/>
        <w:rPr>
          <w:rFonts w:ascii="Times New Roman" w:hAnsi="Times New Roman"/>
          <w:sz w:val="28"/>
          <w:szCs w:val="28"/>
        </w:rPr>
      </w:pPr>
      <w:r>
        <w:rPr>
          <w:rFonts w:ascii="Times New Roman" w:hAnsi="Times New Roman"/>
          <w:sz w:val="28"/>
          <w:szCs w:val="28"/>
        </w:rPr>
        <w:t>Финансовая работа в первичке проводится в тесном сотрудничестве с вышестоящей территориальной организацией Профсоюза образования. Профсоюзные отчисления выдаются под авансовый отчет для проведения запланированных мероприятий, покупки подарков, цветов к значимым календарным праздникам — Новому году, 8 марта и 23 февраля, Дню учителя, дня рождения Профсоюза. Традиционными стали поздравления с юбилейными датами.</w:t>
      </w:r>
    </w:p>
    <w:p w14:paraId="1391461F">
      <w:pPr>
        <w:tabs>
          <w:tab w:val="left" w:pos="360"/>
        </w:tabs>
        <w:ind w:firstLine="567"/>
        <w:rPr>
          <w:rFonts w:ascii="Times New Roman" w:hAnsi="Times New Roman"/>
          <w:sz w:val="28"/>
          <w:szCs w:val="28"/>
          <w:u w:val="single"/>
        </w:rPr>
      </w:pPr>
    </w:p>
    <w:p w14:paraId="6050113D">
      <w:pPr>
        <w:tabs>
          <w:tab w:val="left" w:pos="360"/>
        </w:tabs>
        <w:ind w:firstLine="567"/>
        <w:rPr>
          <w:rFonts w:ascii="Times New Roman" w:hAnsi="Times New Roman"/>
          <w:sz w:val="28"/>
          <w:szCs w:val="28"/>
          <w:u w:val="single"/>
        </w:rPr>
      </w:pPr>
      <w:bookmarkStart w:id="2" w:name="_GoBack"/>
      <w:bookmarkEnd w:id="2"/>
      <w:r>
        <w:rPr>
          <w:rFonts w:ascii="Times New Roman" w:hAnsi="Times New Roman"/>
          <w:sz w:val="28"/>
          <w:szCs w:val="28"/>
          <w:u w:val="single"/>
        </w:rPr>
        <w:t>Охрана труда</w:t>
      </w:r>
    </w:p>
    <w:p w14:paraId="5E0247BE">
      <w:pPr>
        <w:jc w:val="both"/>
        <w:rPr>
          <w:rFonts w:ascii="Times New Roman" w:hAnsi="Times New Roman"/>
          <w:sz w:val="28"/>
          <w:szCs w:val="28"/>
        </w:rPr>
      </w:pPr>
    </w:p>
    <w:p w14:paraId="49A7B541">
      <w:pPr>
        <w:ind w:firstLine="709"/>
        <w:jc w:val="both"/>
        <w:rPr>
          <w:rFonts w:ascii="Times New Roman" w:hAnsi="Times New Roman"/>
          <w:sz w:val="28"/>
          <w:szCs w:val="28"/>
        </w:rPr>
      </w:pPr>
      <w:r>
        <w:rPr>
          <w:rFonts w:ascii="Times New Roman" w:hAnsi="Times New Roman"/>
          <w:sz w:val="28"/>
          <w:szCs w:val="28"/>
        </w:rPr>
        <w:t>В течение 202</w:t>
      </w:r>
      <w:r>
        <w:rPr>
          <w:rFonts w:hint="default" w:ascii="Times New Roman" w:hAnsi="Times New Roman"/>
          <w:sz w:val="28"/>
          <w:szCs w:val="28"/>
          <w:lang w:val="ru-RU"/>
        </w:rPr>
        <w:t>5</w:t>
      </w:r>
      <w:r>
        <w:rPr>
          <w:rFonts w:ascii="Times New Roman" w:hAnsi="Times New Roman"/>
          <w:sz w:val="28"/>
          <w:szCs w:val="28"/>
        </w:rPr>
        <w:t xml:space="preserve"> года профсоюзный комитет проводил контроль за соблюдением законодательства по охране труда, созданием безопасных и здоровых условий труда в нашем учреждении. При этом обязанность по организации безопасных условий труда, проверке знаний по ОТ работников и наших воспитанников возложена на руководителя учреждения и комиссию по охране труда, созданную из представителей работодателя и членов профсоюзного комитета.</w:t>
      </w:r>
    </w:p>
    <w:p w14:paraId="7A51C5F2">
      <w:pPr>
        <w:ind w:firstLine="709"/>
        <w:jc w:val="both"/>
        <w:rPr>
          <w:rFonts w:ascii="Times New Roman" w:hAnsi="Times New Roman"/>
          <w:sz w:val="28"/>
          <w:szCs w:val="28"/>
        </w:rPr>
      </w:pPr>
      <w:r>
        <w:rPr>
          <w:rFonts w:ascii="Times New Roman" w:hAnsi="Times New Roman"/>
          <w:sz w:val="28"/>
          <w:szCs w:val="28"/>
        </w:rPr>
        <w:t>Все работники образовательного учреждения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Профсоюзный комитет и директор школы составляют соглашение по охране труда.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w:t>
      </w:r>
    </w:p>
    <w:p w14:paraId="72C52BCF">
      <w:pPr>
        <w:ind w:firstLine="709"/>
        <w:jc w:val="both"/>
        <w:rPr>
          <w:rFonts w:ascii="Times New Roman" w:hAnsi="Times New Roman"/>
          <w:sz w:val="28"/>
          <w:szCs w:val="28"/>
        </w:rPr>
      </w:pPr>
      <w:r>
        <w:rPr>
          <w:rFonts w:ascii="Times New Roman" w:hAnsi="Times New Roman"/>
          <w:sz w:val="28"/>
          <w:szCs w:val="28"/>
        </w:rPr>
        <w:t>Председатель профсоюзного комитета ежедневно общается с работниками,</w:t>
      </w:r>
    </w:p>
    <w:p w14:paraId="245E7576">
      <w:pPr>
        <w:jc w:val="both"/>
        <w:rPr>
          <w:rFonts w:ascii="Times New Roman" w:hAnsi="Times New Roman"/>
          <w:sz w:val="28"/>
          <w:szCs w:val="28"/>
        </w:rPr>
      </w:pPr>
      <w:r>
        <w:rPr>
          <w:rFonts w:ascii="Times New Roman" w:hAnsi="Times New Roman"/>
          <w:sz w:val="28"/>
          <w:szCs w:val="28"/>
        </w:rPr>
        <w:t>т. к. необходимо владеть информацией о ситуации на рабочих местах. Профком осуществляет контроль над соблюдением законодательства о труде по вопросам приема и увольнения. Председателем территориальной организации Общероссийского профсоюза образования  проведена проверка правильности ведения трудовых книжек и своевременности оформления записей в них.</w:t>
      </w:r>
    </w:p>
    <w:p w14:paraId="00770000">
      <w:pPr>
        <w:ind w:firstLine="709"/>
        <w:jc w:val="both"/>
        <w:rPr>
          <w:rFonts w:ascii="Times New Roman" w:hAnsi="Times New Roman"/>
          <w:sz w:val="28"/>
          <w:szCs w:val="28"/>
        </w:rPr>
      </w:pPr>
      <w:r>
        <w:rPr>
          <w:rFonts w:ascii="Times New Roman" w:hAnsi="Times New Roman"/>
          <w:sz w:val="28"/>
          <w:szCs w:val="28"/>
        </w:rPr>
        <w:t>График предоставления ежегодных оплачиваемых отпусков составляется</w:t>
      </w:r>
    </w:p>
    <w:p w14:paraId="1BE44839">
      <w:pPr>
        <w:jc w:val="both"/>
        <w:rPr>
          <w:rFonts w:ascii="Times New Roman" w:hAnsi="Times New Roman"/>
          <w:sz w:val="28"/>
          <w:szCs w:val="28"/>
        </w:rPr>
      </w:pPr>
      <w:r>
        <w:rPr>
          <w:rFonts w:ascii="Times New Roman" w:hAnsi="Times New Roman"/>
          <w:sz w:val="28"/>
          <w:szCs w:val="28"/>
        </w:rPr>
        <w:t xml:space="preserve">работодателем с обязательным учетом мнения работника и профсоюзного комитета. </w:t>
      </w:r>
    </w:p>
    <w:p w14:paraId="00DBAFB8">
      <w:pPr>
        <w:shd w:val="clear" w:color="auto" w:fill="FFFFFF"/>
        <w:tabs>
          <w:tab w:val="left" w:pos="835"/>
          <w:tab w:val="left" w:pos="993"/>
        </w:tabs>
        <w:ind w:firstLine="567"/>
        <w:jc w:val="both"/>
        <w:rPr>
          <w:rFonts w:ascii="Times New Roman" w:hAnsi="Times New Roman"/>
          <w:color w:val="000000"/>
          <w:sz w:val="28"/>
          <w:szCs w:val="28"/>
        </w:rPr>
      </w:pPr>
      <w:r>
        <w:rPr>
          <w:rFonts w:ascii="Times New Roman" w:hAnsi="Times New Roman"/>
          <w:color w:val="000000"/>
          <w:sz w:val="28"/>
          <w:szCs w:val="28"/>
        </w:rPr>
        <w:t>Уполномоченному по охране труда установлена ежемесячная доплата, из средств стимулирующего фонда оплаты труда, в критериях оценки эффективности работы образовательных учреждений 5 баллов.</w:t>
      </w:r>
    </w:p>
    <w:p w14:paraId="39CF6B50">
      <w:pPr>
        <w:ind w:left="0"/>
        <w:jc w:val="both"/>
        <w:rPr>
          <w:rFonts w:ascii="Times New Roman" w:hAnsi="Times New Roman"/>
          <w:sz w:val="28"/>
          <w:szCs w:val="28"/>
        </w:rPr>
      </w:pPr>
      <w:r>
        <w:rPr>
          <w:rFonts w:ascii="Times New Roman" w:hAnsi="Times New Roman"/>
          <w:sz w:val="28"/>
          <w:szCs w:val="28"/>
        </w:rPr>
        <w:t>Заседания профсоюзного комитета проводятся достаточно часто, не реже 1</w:t>
      </w:r>
    </w:p>
    <w:p w14:paraId="42BEB4F5">
      <w:pPr>
        <w:jc w:val="both"/>
        <w:rPr>
          <w:rFonts w:ascii="Times New Roman" w:hAnsi="Times New Roman"/>
          <w:sz w:val="28"/>
          <w:szCs w:val="28"/>
        </w:rPr>
      </w:pPr>
      <w:r>
        <w:rPr>
          <w:rFonts w:ascii="Times New Roman" w:hAnsi="Times New Roman"/>
          <w:sz w:val="28"/>
          <w:szCs w:val="28"/>
        </w:rPr>
        <w:t>раза в месяц. На них выносятся вопросы соблюдения трудового законодательства администрацией образовательного учреждения, охраны труда, обсуждаются социально-бытовые проблемы и выносятся решения и ходатайства в территориальную организацию Профсоюза образования, идет подготовка культурно-массовых мероприятий и многое другое.</w:t>
      </w:r>
    </w:p>
    <w:p w14:paraId="7631B4D3">
      <w:pPr>
        <w:ind w:firstLine="709"/>
        <w:jc w:val="both"/>
        <w:rPr>
          <w:rFonts w:ascii="Times New Roman" w:hAnsi="Times New Roman"/>
          <w:sz w:val="28"/>
          <w:szCs w:val="28"/>
        </w:rPr>
      </w:pPr>
      <w:r>
        <w:rPr>
          <w:rFonts w:ascii="Times New Roman" w:hAnsi="Times New Roman"/>
          <w:sz w:val="28"/>
          <w:szCs w:val="28"/>
        </w:rPr>
        <w:t>Наша первичная профсоюзная организация принимали активное участие в следующих проектах и акциях:</w:t>
      </w:r>
    </w:p>
    <w:p w14:paraId="09EA97EE">
      <w:pPr>
        <w:jc w:val="both"/>
        <w:rPr>
          <w:rFonts w:ascii="Times New Roman" w:hAnsi="Times New Roman"/>
          <w:sz w:val="28"/>
          <w:szCs w:val="28"/>
        </w:rPr>
      </w:pPr>
    </w:p>
    <w:p w14:paraId="750C630F">
      <w:pPr>
        <w:jc w:val="both"/>
        <w:rPr>
          <w:rFonts w:ascii="Times New Roman" w:hAnsi="Times New Roman"/>
          <w:sz w:val="28"/>
          <w:szCs w:val="28"/>
        </w:rPr>
      </w:pPr>
      <w:r>
        <w:rPr>
          <w:rFonts w:ascii="Times New Roman" w:hAnsi="Times New Roman"/>
          <w:sz w:val="28"/>
          <w:szCs w:val="28"/>
        </w:rPr>
        <w:t>- «Окна Победы» к 79-летию Великой Победы;</w:t>
      </w:r>
    </w:p>
    <w:p w14:paraId="1F7038EE">
      <w:pPr>
        <w:jc w:val="both"/>
        <w:rPr>
          <w:rFonts w:ascii="Times New Roman" w:hAnsi="Times New Roman"/>
          <w:sz w:val="28"/>
          <w:szCs w:val="28"/>
        </w:rPr>
      </w:pPr>
      <w:r>
        <w:rPr>
          <w:rFonts w:ascii="Times New Roman" w:hAnsi="Times New Roman"/>
          <w:sz w:val="28"/>
          <w:szCs w:val="28"/>
        </w:rPr>
        <w:t>- «Окна России» к Дню России.</w:t>
      </w:r>
    </w:p>
    <w:p w14:paraId="250411E9">
      <w:pPr>
        <w:jc w:val="both"/>
        <w:rPr>
          <w:rFonts w:ascii="Times New Roman" w:hAnsi="Times New Roman"/>
          <w:sz w:val="28"/>
          <w:szCs w:val="28"/>
        </w:rPr>
      </w:pPr>
      <w:r>
        <w:rPr>
          <w:rFonts w:ascii="Times New Roman" w:hAnsi="Times New Roman"/>
          <w:sz w:val="28"/>
          <w:szCs w:val="28"/>
        </w:rPr>
        <w:t>- «Всемирный день здоровья» 7.04, акция, физзарядка,</w:t>
      </w:r>
    </w:p>
    <w:p w14:paraId="6117F00D">
      <w:pPr>
        <w:jc w:val="both"/>
        <w:rPr>
          <w:rFonts w:ascii="Times New Roman" w:hAnsi="Times New Roman"/>
          <w:sz w:val="28"/>
          <w:szCs w:val="28"/>
        </w:rPr>
      </w:pPr>
      <w:r>
        <w:rPr>
          <w:rFonts w:ascii="Times New Roman" w:hAnsi="Times New Roman"/>
          <w:sz w:val="28"/>
          <w:szCs w:val="28"/>
        </w:rPr>
        <w:t xml:space="preserve">-«Тысяча и один профсоюзный </w:t>
      </w:r>
      <w:bookmarkStart w:id="1" w:name="_Hlk104848771"/>
      <w:r>
        <w:rPr>
          <w:rFonts w:ascii="Times New Roman" w:hAnsi="Times New Roman"/>
          <w:sz w:val="28"/>
          <w:szCs w:val="28"/>
        </w:rPr>
        <w:t>урок</w:t>
      </w:r>
      <w:bookmarkEnd w:id="1"/>
      <w:r>
        <w:rPr>
          <w:rFonts w:ascii="Times New Roman" w:hAnsi="Times New Roman"/>
          <w:sz w:val="28"/>
          <w:szCs w:val="28"/>
        </w:rPr>
        <w:t>» профсоюзный урок; 8,9 классы</w:t>
      </w:r>
    </w:p>
    <w:p w14:paraId="72A5AEB4">
      <w:pPr>
        <w:jc w:val="both"/>
        <w:rPr>
          <w:rFonts w:ascii="Times New Roman" w:hAnsi="Times New Roman"/>
          <w:sz w:val="28"/>
          <w:szCs w:val="28"/>
        </w:rPr>
      </w:pPr>
      <w:r>
        <w:rPr>
          <w:rFonts w:ascii="Times New Roman" w:hAnsi="Times New Roman"/>
          <w:sz w:val="28"/>
          <w:szCs w:val="28"/>
        </w:rPr>
        <w:t>- «Есть профсоюз-есть коллективный договор» беседа с детьми- профсоюзный урок; 10 классы</w:t>
      </w:r>
    </w:p>
    <w:p w14:paraId="046C58C3">
      <w:pPr>
        <w:jc w:val="both"/>
        <w:rPr>
          <w:rFonts w:ascii="Times New Roman" w:hAnsi="Times New Roman"/>
          <w:sz w:val="28"/>
          <w:szCs w:val="28"/>
        </w:rPr>
      </w:pPr>
      <w:r>
        <w:rPr>
          <w:rFonts w:ascii="Times New Roman" w:hAnsi="Times New Roman"/>
          <w:sz w:val="28"/>
          <w:szCs w:val="28"/>
        </w:rPr>
        <w:t>- «Здоровое решение» проект - Всероссийский конкурс лучших практик по формированию культуры здорового образа жизни.</w:t>
      </w:r>
    </w:p>
    <w:p w14:paraId="185F2FF0">
      <w:pPr>
        <w:jc w:val="both"/>
        <w:rPr>
          <w:rFonts w:ascii="Times New Roman" w:hAnsi="Times New Roman"/>
          <w:color w:val="FF0000"/>
          <w:sz w:val="28"/>
          <w:szCs w:val="28"/>
        </w:rPr>
      </w:pPr>
      <w:r>
        <w:rPr>
          <w:rFonts w:ascii="Times New Roman" w:hAnsi="Times New Roman"/>
          <w:color w:val="FF0000"/>
          <w:sz w:val="28"/>
          <w:szCs w:val="28"/>
        </w:rPr>
        <w:t xml:space="preserve">- </w:t>
      </w:r>
    </w:p>
    <w:p w14:paraId="6CDF92C5">
      <w:pPr>
        <w:ind w:firstLine="709"/>
        <w:jc w:val="both"/>
        <w:rPr>
          <w:rFonts w:ascii="Times New Roman" w:hAnsi="Times New Roman"/>
          <w:sz w:val="28"/>
          <w:szCs w:val="28"/>
        </w:rPr>
      </w:pPr>
      <w:r>
        <w:rPr>
          <w:rFonts w:ascii="Times New Roman" w:hAnsi="Times New Roman"/>
          <w:sz w:val="28"/>
          <w:szCs w:val="28"/>
        </w:rPr>
        <w:t>В дальнейшем наша ППО ставит такие задачи, как:</w:t>
      </w:r>
    </w:p>
    <w:p w14:paraId="56C6AFA3">
      <w:pPr>
        <w:pStyle w:val="5"/>
        <w:numPr>
          <w:ilvl w:val="0"/>
          <w:numId w:val="1"/>
        </w:numPr>
        <w:jc w:val="both"/>
        <w:rPr>
          <w:rFonts w:ascii="Times New Roman" w:hAnsi="Times New Roman"/>
          <w:sz w:val="28"/>
          <w:szCs w:val="28"/>
        </w:rPr>
      </w:pPr>
      <w:r>
        <w:rPr>
          <w:rFonts w:ascii="Times New Roman" w:hAnsi="Times New Roman"/>
          <w:sz w:val="28"/>
          <w:szCs w:val="28"/>
        </w:rPr>
        <w:t>продолжать работу по объединению усилий и координации действий профсоюзной организации и администрации по защите социально-</w:t>
      </w:r>
    </w:p>
    <w:p w14:paraId="1B450A30">
      <w:pPr>
        <w:pStyle w:val="5"/>
        <w:ind w:left="11"/>
        <w:jc w:val="both"/>
        <w:rPr>
          <w:rFonts w:ascii="Times New Roman" w:hAnsi="Times New Roman"/>
          <w:sz w:val="28"/>
          <w:szCs w:val="28"/>
        </w:rPr>
      </w:pPr>
      <w:r>
        <w:rPr>
          <w:rFonts w:ascii="Times New Roman" w:hAnsi="Times New Roman"/>
          <w:sz w:val="28"/>
          <w:szCs w:val="28"/>
        </w:rPr>
        <w:t>трудовых, профессиональных прав и интересов членов профсоюза;</w:t>
      </w:r>
    </w:p>
    <w:p w14:paraId="691D9E51">
      <w:pPr>
        <w:pStyle w:val="5"/>
        <w:numPr>
          <w:ilvl w:val="0"/>
          <w:numId w:val="1"/>
        </w:numPr>
        <w:jc w:val="both"/>
        <w:rPr>
          <w:rFonts w:ascii="Times New Roman" w:hAnsi="Times New Roman"/>
          <w:sz w:val="28"/>
          <w:szCs w:val="28"/>
        </w:rPr>
      </w:pPr>
      <w:r>
        <w:rPr>
          <w:rFonts w:ascii="Times New Roman" w:hAnsi="Times New Roman"/>
          <w:sz w:val="28"/>
          <w:szCs w:val="28"/>
        </w:rPr>
        <w:t>способствовать сплочению коллектива;</w:t>
      </w:r>
    </w:p>
    <w:p w14:paraId="5B9BDE66">
      <w:pPr>
        <w:pStyle w:val="5"/>
        <w:numPr>
          <w:ilvl w:val="0"/>
          <w:numId w:val="1"/>
        </w:numPr>
        <w:jc w:val="both"/>
        <w:rPr>
          <w:rFonts w:ascii="Times New Roman" w:hAnsi="Times New Roman"/>
          <w:sz w:val="28"/>
          <w:szCs w:val="28"/>
        </w:rPr>
      </w:pPr>
      <w:r>
        <w:rPr>
          <w:rFonts w:ascii="Times New Roman" w:hAnsi="Times New Roman"/>
          <w:sz w:val="28"/>
          <w:szCs w:val="28"/>
        </w:rPr>
        <w:t>способствовать развитию взаимоуважения, взаимовыручки и взаимопомощи в коллективе.</w:t>
      </w:r>
    </w:p>
    <w:p w14:paraId="4B061E9F">
      <w:pPr>
        <w:ind w:firstLine="709"/>
        <w:jc w:val="both"/>
        <w:rPr>
          <w:rFonts w:ascii="Times New Roman" w:hAnsi="Times New Roman"/>
          <w:sz w:val="28"/>
          <w:szCs w:val="28"/>
        </w:rPr>
      </w:pPr>
      <w:r>
        <w:rPr>
          <w:rFonts w:ascii="Times New Roman" w:hAnsi="Times New Roman"/>
          <w:sz w:val="28"/>
          <w:szCs w:val="28"/>
        </w:rPr>
        <w:t>Необходимую информацию, методическую и консультативную помощь мы получаем от  Балтасинской территориальной организации Общероссийского Профсоюза образования.</w:t>
      </w:r>
    </w:p>
    <w:p w14:paraId="266D928E">
      <w:pPr>
        <w:jc w:val="both"/>
        <w:rPr>
          <w:rFonts w:ascii="Times New Roman" w:hAnsi="Times New Roman"/>
          <w:sz w:val="28"/>
          <w:szCs w:val="28"/>
        </w:rPr>
      </w:pPr>
    </w:p>
    <w:p w14:paraId="658492BB">
      <w:pPr>
        <w:jc w:val="both"/>
        <w:rPr>
          <w:rFonts w:ascii="Times New Roman" w:hAnsi="Times New Roman"/>
          <w:sz w:val="28"/>
          <w:szCs w:val="28"/>
        </w:rPr>
      </w:pPr>
      <w:r>
        <w:rPr>
          <w:rFonts w:ascii="Times New Roman" w:hAnsi="Times New Roman"/>
          <w:sz w:val="28"/>
          <w:szCs w:val="28"/>
        </w:rPr>
        <w:t>Председатель</w:t>
      </w:r>
    </w:p>
    <w:p w14:paraId="5CE3B055">
      <w:pPr>
        <w:jc w:val="both"/>
        <w:rPr>
          <w:rFonts w:ascii="Times New Roman" w:hAnsi="Times New Roman"/>
          <w:sz w:val="28"/>
          <w:szCs w:val="28"/>
        </w:rPr>
      </w:pPr>
      <w:r>
        <w:rPr>
          <w:rFonts w:ascii="Times New Roman" w:hAnsi="Times New Roman"/>
          <w:sz w:val="28"/>
          <w:szCs w:val="28"/>
        </w:rPr>
        <w:t xml:space="preserve">первичной профсоюзной организации                                     </w:t>
      </w:r>
    </w:p>
    <w:p w14:paraId="2CF2B807"/>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576F5F"/>
    <w:multiLevelType w:val="multilevel"/>
    <w:tmpl w:val="50576F5F"/>
    <w:lvl w:ilvl="0" w:tentative="0">
      <w:start w:val="1"/>
      <w:numFmt w:val="bullet"/>
      <w:lvlText w:val=""/>
      <w:lvlJc w:val="left"/>
      <w:pPr>
        <w:ind w:left="11"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50770C"/>
    <w:rsid w:val="000A66AA"/>
    <w:rsid w:val="00123F63"/>
    <w:rsid w:val="001306D1"/>
    <w:rsid w:val="001E516C"/>
    <w:rsid w:val="001F26E1"/>
    <w:rsid w:val="003A64E7"/>
    <w:rsid w:val="003B4187"/>
    <w:rsid w:val="0049554F"/>
    <w:rsid w:val="0050770C"/>
    <w:rsid w:val="00661881"/>
    <w:rsid w:val="00880334"/>
    <w:rsid w:val="00AB5783"/>
    <w:rsid w:val="00B8241C"/>
    <w:rsid w:val="00EF207D"/>
    <w:rsid w:val="00F34EC5"/>
    <w:rsid w:val="280B6E21"/>
    <w:rsid w:val="5ABE670B"/>
    <w:rsid w:val="649102B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ind w:left="-709"/>
      <w:jc w:val="center"/>
    </w:pPr>
    <w:rPr>
      <w:rFonts w:ascii="Calibri" w:hAnsi="Calibri" w:eastAsia="Calibri" w:cs="Times New Roman"/>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unhideWhenUsed/>
    <w:uiPriority w:val="99"/>
    <w:rPr>
      <w:color w:val="0000FF"/>
      <w:u w:val="single"/>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3</Pages>
  <Words>1077</Words>
  <Characters>6140</Characters>
  <Lines>51</Lines>
  <Paragraphs>14</Paragraphs>
  <TotalTime>47</TotalTime>
  <ScaleCrop>false</ScaleCrop>
  <LinksUpToDate>false</LinksUpToDate>
  <CharactersWithSpaces>7203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2024-12-26T08:50:00Z</dcterms:created>
  <dc:creator>Gulnisa</dc:creator>
  <cp:lastModifiedBy>Gulnisa</cp:lastModifiedBy>
  <dcterms:modified xsi:type="dcterms:W3CDTF">2026-03-09T17:55:36Z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87D3EC676E9349B3A06A7DC57018B68C_12</vt:lpwstr>
  </property>
</Properties>
</file>